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F8072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.2019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: </w:t>
      </w:r>
      <w:hyperlink r:id="rId8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9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10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4B0903" w:rsidRPr="00AA6C9E" w:rsidRDefault="004B0903" w:rsidP="002C5345">
      <w:pPr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 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 w oryginalnych opakowaniach producenta. Muszą posiadać na opakowaniach zewnętrznych logo producenta, nazwę (typ, symbol), numer katalogowy, opis zawartości, termin przydatności do użycia 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 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</w:p>
    <w:p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:rsidR="00AA6C9E" w:rsidRPr="00AA6C9E" w:rsidRDefault="00AA6C9E" w:rsidP="00AA6C9E">
      <w:pPr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 xml:space="preserve">Zamawiający zastrzega sobie, że ilości materiałów wskazane w formularzu cenowym są ilościami szacunkowymi. Ostateczna ilość poszczególnych materiałów będzie wynikała z faktycznych potrzeb Zamawiającego w okresie obowiązywania umowy. Zakupy dokonywane w trakcie obowiązywania umowy mogą dla poszczególnych pozycji różnić się ilościowo od ilości podanych w formularzu cenowym. </w:t>
      </w:r>
    </w:p>
    <w:p w:rsidR="00AA6C9E" w:rsidRPr="00AA6C9E" w:rsidRDefault="00AA6C9E" w:rsidP="00AA6C9E">
      <w:pPr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>Zamawiający zastrzega sobie w ramach prawa opcji możliwość zwiększenia limitu dostawy materiałów wskazanych w formularzu cenowym. Całkowite wynagrodzenie Wykonawcy za dostawę i obsługę dodatkowych materiałów objętych prawem opcji nie może przekroczyć 20% wynagrodzenia</w:t>
      </w:r>
    </w:p>
    <w:p w:rsidR="00AA6C9E" w:rsidRPr="00AA6C9E" w:rsidRDefault="00AA6C9E" w:rsidP="00AA6C9E">
      <w:pPr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sz w:val="24"/>
          <w:szCs w:val="24"/>
        </w:rPr>
        <w:t>Prawo opcji realizowane będzie na następujących zasadach: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prawo opcji realizowane będzie na takich samych warunkach jak zamówienie podstawowe;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cena jednostkowa artykułów zamawianych w ramach prawa opcji będzie identyczna jak zamówienia podstawowego, określona w Formularzu cenowym dołączonym do oferty złożonej przez Wykonawcę </w:t>
      </w:r>
    </w:p>
    <w:p w:rsidR="00AA6C9E" w:rsidRPr="00AA6C9E" w:rsidRDefault="00AA6C9E" w:rsidP="00AA6C9E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3451459"/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o zamiarze skorzystania z prawa opcji, Zamawiający poinformuje Wykonawcę odrębnym pismem/oświadczeniem.</w:t>
      </w:r>
    </w:p>
    <w:bookmarkEnd w:id="0"/>
    <w:p w:rsidR="00AA6C9E" w:rsidRPr="00AA6C9E" w:rsidRDefault="00AA6C9E" w:rsidP="002C5345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641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6C9E">
        <w:rPr>
          <w:rFonts w:ascii="Times New Roman" w:eastAsia="Calibri" w:hAnsi="Times New Roman" w:cs="Times New Roman"/>
          <w:bCs/>
          <w:iCs/>
          <w:sz w:val="24"/>
          <w:szCs w:val="24"/>
        </w:rPr>
        <w:t>zamawiający będzie mógł skorzystać z prawa opcji w sytuacji, gdy wykorzystane zostaną ilości pierwotne, wskazane w opisie przedmiotu zamówienia.</w:t>
      </w:r>
    </w:p>
    <w:p w:rsidR="00AA6C9E" w:rsidRPr="00AA6C9E" w:rsidRDefault="00AA6C9E" w:rsidP="00AA6C9E">
      <w:pPr>
        <w:numPr>
          <w:ilvl w:val="0"/>
          <w:numId w:val="18"/>
        </w:numPr>
        <w:suppressAutoHyphens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6C9E">
        <w:rPr>
          <w:rFonts w:ascii="Times New Roman" w:hAnsi="Times New Roman" w:cs="Times New Roman"/>
          <w:sz w:val="24"/>
          <w:szCs w:val="24"/>
        </w:rPr>
        <w:t>W przypadku nie skorzystania przez Zamawiającego z prawa opcji Wykonawcy nie przysługują żadne roszczenia odszkodowawcze.</w:t>
      </w:r>
    </w:p>
    <w:p w:rsidR="00E94502" w:rsidRPr="00AA6C9E" w:rsidRDefault="00AE7C2B" w:rsidP="00AA6C9E">
      <w:pPr>
        <w:widowControl w:val="0"/>
        <w:numPr>
          <w:ilvl w:val="1"/>
          <w:numId w:val="1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, warunki dostawy, gwarancji, wymiany czy reklamacji</w:t>
      </w:r>
      <w:r w:rsidR="00C64074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AA6C9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442414" w:rsidRPr="00CA6027" w:rsidRDefault="00442414" w:rsidP="002C5345">
      <w:pPr>
        <w:widowControl w:val="0"/>
        <w:numPr>
          <w:ilvl w:val="1"/>
          <w:numId w:val="1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:rsidR="00442414" w:rsidRPr="00D7716B" w:rsidRDefault="00442414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 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Referacie Zamówień Publicznych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15 grudnia 2019 r.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                 – waga 30</w:t>
      </w:r>
    </w:p>
    <w:p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t>2) Jakość produktu /J/ – waga 70</w:t>
      </w:r>
    </w:p>
    <w:p w:rsidR="00792D71" w:rsidRPr="00035946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1a) Punkty za kryterium </w:t>
      </w:r>
      <w:r w:rsidRPr="00035946">
        <w:rPr>
          <w:rFonts w:ascii="Times New Roman" w:hAnsi="Times New Roman" w:cs="Times New Roman"/>
          <w:b/>
          <w:sz w:val="24"/>
          <w:szCs w:val="24"/>
          <w:u w:val="single"/>
        </w:rPr>
        <w:t>„Cena”</w:t>
      </w: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 zostaną obliczone wg następującego wzoru: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2a) 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podkryteriach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w sposób następujący: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producenta urządzenia (oryginalny) - 60 pkt,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Aby wykonawca uzyskał punkty za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podkryterium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„Produkt określony przez producenta urządzenia (oryginalny)”, całość asortymentu oferowanych przez niego produktów musi stanowić 100 % w stosunku do wszystkich produktów zawartych w formularzu cenowym, stanowiącym załącznik.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  – punkty przyznane w kryterium „Cena”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0068C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2018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771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1986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1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1"/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670F7D" w:rsidRPr="00035946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B3756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03594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6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marca 2019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B3756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6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.2019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bookmarkStart w:id="2" w:name="_GoBack"/>
      <w:bookmarkEnd w:id="2"/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0B7CBA" w:rsidRPr="00A642CF" w:rsidRDefault="000B7CBA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2C5345" w:rsidRPr="00AE7C2B" w:rsidRDefault="002C5345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Default="004B1F34" w:rsidP="00080379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</w:t>
      </w:r>
      <w:r w:rsidR="00080379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:rsidR="001A3203" w:rsidRPr="00036661" w:rsidRDefault="001A3203" w:rsidP="00080379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Małgorzata Kręcicka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BB6E1A" w:rsidRDefault="00080379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BB6E1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Starosta</w:t>
      </w:r>
      <w:r w:rsidR="00442414" w:rsidRPr="00BB6E1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Włocławski</w:t>
      </w:r>
    </w:p>
    <w:p w:rsidR="00442414" w:rsidRPr="00080379" w:rsidRDefault="00080379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035946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9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marca 2019 r.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92F" w:rsidRDefault="0048392F" w:rsidP="0076016C">
      <w:pPr>
        <w:spacing w:after="0" w:line="240" w:lineRule="auto"/>
      </w:pPr>
      <w:r>
        <w:separator/>
      </w:r>
    </w:p>
  </w:endnote>
  <w:endnote w:type="continuationSeparator" w:id="0">
    <w:p w:rsidR="0048392F" w:rsidRDefault="0048392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7FB">
          <w:rPr>
            <w:noProof/>
          </w:rPr>
          <w:t>2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92F" w:rsidRDefault="0048392F" w:rsidP="0076016C">
      <w:pPr>
        <w:spacing w:after="0" w:line="240" w:lineRule="auto"/>
      </w:pPr>
      <w:r>
        <w:separator/>
      </w:r>
    </w:p>
  </w:footnote>
  <w:footnote w:type="continuationSeparator" w:id="0">
    <w:p w:rsidR="0048392F" w:rsidRDefault="0048392F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2D8E"/>
    <w:multiLevelType w:val="hybridMultilevel"/>
    <w:tmpl w:val="904401FC"/>
    <w:lvl w:ilvl="0" w:tplc="7C0C36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31C3F1C"/>
    <w:multiLevelType w:val="hybridMultilevel"/>
    <w:tmpl w:val="03E26BBE"/>
    <w:lvl w:ilvl="0" w:tplc="B8DA3C0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12"/>
  </w:num>
  <w:num w:numId="9">
    <w:abstractNumId w:val="13"/>
  </w:num>
  <w:num w:numId="10">
    <w:abstractNumId w:val="18"/>
  </w:num>
  <w:num w:numId="11">
    <w:abstractNumId w:val="16"/>
  </w:num>
  <w:num w:numId="12">
    <w:abstractNumId w:val="14"/>
  </w:num>
  <w:num w:numId="13">
    <w:abstractNumId w:val="6"/>
  </w:num>
  <w:num w:numId="14">
    <w:abstractNumId w:val="4"/>
  </w:num>
  <w:num w:numId="15">
    <w:abstractNumId w:val="10"/>
  </w:num>
  <w:num w:numId="16">
    <w:abstractNumId w:val="11"/>
  </w:num>
  <w:num w:numId="17">
    <w:abstractNumId w:val="3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068CE"/>
    <w:rsid w:val="0001567A"/>
    <w:rsid w:val="00031C15"/>
    <w:rsid w:val="00035946"/>
    <w:rsid w:val="00036661"/>
    <w:rsid w:val="00053E00"/>
    <w:rsid w:val="000621C1"/>
    <w:rsid w:val="00080379"/>
    <w:rsid w:val="000B7CBA"/>
    <w:rsid w:val="000D1175"/>
    <w:rsid w:val="001012F4"/>
    <w:rsid w:val="00123717"/>
    <w:rsid w:val="00152DF2"/>
    <w:rsid w:val="00194DF9"/>
    <w:rsid w:val="001A3203"/>
    <w:rsid w:val="001B18AB"/>
    <w:rsid w:val="001B6FEF"/>
    <w:rsid w:val="001C1411"/>
    <w:rsid w:val="002C5345"/>
    <w:rsid w:val="00300137"/>
    <w:rsid w:val="00320787"/>
    <w:rsid w:val="00367F38"/>
    <w:rsid w:val="00384339"/>
    <w:rsid w:val="003868F6"/>
    <w:rsid w:val="003C657C"/>
    <w:rsid w:val="003E4F36"/>
    <w:rsid w:val="00405BED"/>
    <w:rsid w:val="00406E94"/>
    <w:rsid w:val="00441123"/>
    <w:rsid w:val="00442414"/>
    <w:rsid w:val="00444E5F"/>
    <w:rsid w:val="0045233D"/>
    <w:rsid w:val="00463E61"/>
    <w:rsid w:val="0048392F"/>
    <w:rsid w:val="00494E4E"/>
    <w:rsid w:val="004B05C0"/>
    <w:rsid w:val="004B0903"/>
    <w:rsid w:val="004B1F34"/>
    <w:rsid w:val="004C3EC5"/>
    <w:rsid w:val="004C70CC"/>
    <w:rsid w:val="004F0394"/>
    <w:rsid w:val="0054113D"/>
    <w:rsid w:val="00557E38"/>
    <w:rsid w:val="005649E9"/>
    <w:rsid w:val="005656D3"/>
    <w:rsid w:val="00572A7F"/>
    <w:rsid w:val="00587D3A"/>
    <w:rsid w:val="005A0E0C"/>
    <w:rsid w:val="005D3215"/>
    <w:rsid w:val="005D4F94"/>
    <w:rsid w:val="005E6BF4"/>
    <w:rsid w:val="005F5935"/>
    <w:rsid w:val="00603AEB"/>
    <w:rsid w:val="00606F95"/>
    <w:rsid w:val="00610175"/>
    <w:rsid w:val="0062425A"/>
    <w:rsid w:val="006410DF"/>
    <w:rsid w:val="00664A84"/>
    <w:rsid w:val="00670F7D"/>
    <w:rsid w:val="006B5F92"/>
    <w:rsid w:val="006F0D0B"/>
    <w:rsid w:val="006F4251"/>
    <w:rsid w:val="0076016C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7251"/>
    <w:rsid w:val="008413EB"/>
    <w:rsid w:val="00857E65"/>
    <w:rsid w:val="00871999"/>
    <w:rsid w:val="008800F6"/>
    <w:rsid w:val="008A26F6"/>
    <w:rsid w:val="008D6185"/>
    <w:rsid w:val="008E5B53"/>
    <w:rsid w:val="008F0FA0"/>
    <w:rsid w:val="00903003"/>
    <w:rsid w:val="00911C1B"/>
    <w:rsid w:val="009139EE"/>
    <w:rsid w:val="009250D4"/>
    <w:rsid w:val="00940804"/>
    <w:rsid w:val="00955D1E"/>
    <w:rsid w:val="0096378E"/>
    <w:rsid w:val="00992AB4"/>
    <w:rsid w:val="009B3836"/>
    <w:rsid w:val="009E5AD0"/>
    <w:rsid w:val="009F76AB"/>
    <w:rsid w:val="00A63313"/>
    <w:rsid w:val="00A642CF"/>
    <w:rsid w:val="00A67D48"/>
    <w:rsid w:val="00AA6C9E"/>
    <w:rsid w:val="00AE7C2B"/>
    <w:rsid w:val="00B03515"/>
    <w:rsid w:val="00B04485"/>
    <w:rsid w:val="00B05F9C"/>
    <w:rsid w:val="00B12A5C"/>
    <w:rsid w:val="00B153FC"/>
    <w:rsid w:val="00B26FFD"/>
    <w:rsid w:val="00B37563"/>
    <w:rsid w:val="00B379D0"/>
    <w:rsid w:val="00B655D4"/>
    <w:rsid w:val="00B72E3E"/>
    <w:rsid w:val="00B77B97"/>
    <w:rsid w:val="00B84416"/>
    <w:rsid w:val="00B97CFC"/>
    <w:rsid w:val="00BA5954"/>
    <w:rsid w:val="00BB6E1A"/>
    <w:rsid w:val="00BC47C3"/>
    <w:rsid w:val="00C64074"/>
    <w:rsid w:val="00C913C6"/>
    <w:rsid w:val="00CA6027"/>
    <w:rsid w:val="00D02421"/>
    <w:rsid w:val="00D250A8"/>
    <w:rsid w:val="00D34191"/>
    <w:rsid w:val="00D47295"/>
    <w:rsid w:val="00D67B10"/>
    <w:rsid w:val="00D7716B"/>
    <w:rsid w:val="00D804A7"/>
    <w:rsid w:val="00D85154"/>
    <w:rsid w:val="00DC7371"/>
    <w:rsid w:val="00DD0EEE"/>
    <w:rsid w:val="00E01052"/>
    <w:rsid w:val="00E1399A"/>
    <w:rsid w:val="00E36203"/>
    <w:rsid w:val="00E37AB8"/>
    <w:rsid w:val="00E94079"/>
    <w:rsid w:val="00E94502"/>
    <w:rsid w:val="00EA3AB1"/>
    <w:rsid w:val="00F127AC"/>
    <w:rsid w:val="00F24F0A"/>
    <w:rsid w:val="00F4262C"/>
    <w:rsid w:val="00F46FCB"/>
    <w:rsid w:val="00F80728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C871E"/>
  <w15:docId w15:val="{2D52E136-73AC-4502-99EB-10FDB59A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.wlocla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powiat.wlocla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publiczne@powiat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355C-4693-4B13-8E74-54F6BD67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74</cp:revision>
  <cp:lastPrinted>2019-03-12T09:02:00Z</cp:lastPrinted>
  <dcterms:created xsi:type="dcterms:W3CDTF">2016-08-08T14:45:00Z</dcterms:created>
  <dcterms:modified xsi:type="dcterms:W3CDTF">2019-03-19T14:51:00Z</dcterms:modified>
</cp:coreProperties>
</file>